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72DF3" w14:textId="77777777" w:rsidR="00CE4F42" w:rsidRDefault="00EB2ADC">
      <w:pPr>
        <w:rPr>
          <w:b/>
        </w:rPr>
      </w:pPr>
      <w:bookmarkStart w:id="0" w:name="_GoBack"/>
      <w:bookmarkEnd w:id="0"/>
      <w:r w:rsidRPr="00EB2ADC">
        <w:rPr>
          <w:b/>
        </w:rPr>
        <w:t>Lucca Comics &amp; games 2017</w:t>
      </w:r>
    </w:p>
    <w:p w14:paraId="5BDA9A1E" w14:textId="77777777" w:rsidR="00CE4F42" w:rsidRDefault="00CE4F42">
      <w:pPr>
        <w:rPr>
          <w:b/>
        </w:rPr>
      </w:pPr>
    </w:p>
    <w:p w14:paraId="6C575EBE" w14:textId="77777777" w:rsidR="00BD1F8D" w:rsidRPr="00EB2ADC" w:rsidRDefault="00CE4F42">
      <w:pPr>
        <w:rPr>
          <w:b/>
        </w:rPr>
      </w:pPr>
      <w:r>
        <w:rPr>
          <w:b/>
        </w:rPr>
        <w:t xml:space="preserve">Elenco prezzi per gara </w:t>
      </w:r>
      <w:r w:rsidRPr="00EB2ADC">
        <w:rPr>
          <w:b/>
        </w:rPr>
        <w:t>movimentazione merce</w:t>
      </w:r>
      <w:r w:rsidR="00EB2ADC" w:rsidRPr="00EB2ADC">
        <w:rPr>
          <w:b/>
        </w:rPr>
        <w:t>:</w:t>
      </w:r>
    </w:p>
    <w:p w14:paraId="6EDA83CD" w14:textId="77777777" w:rsidR="00EB2ADC" w:rsidRPr="00EB2ADC" w:rsidRDefault="00EB2ADC">
      <w:pPr>
        <w:rPr>
          <w:b/>
        </w:rPr>
      </w:pPr>
    </w:p>
    <w:p w14:paraId="4FFF3526" w14:textId="68AD03D8" w:rsidR="00EB2ADC" w:rsidRPr="00EB2ADC" w:rsidRDefault="00EB2ADC" w:rsidP="001C2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  <w:between w:val="single" w:sz="4" w:space="1" w:color="auto"/>
          <w:bar w:val="single" w:sz="4" w:color="auto"/>
        </w:pBdr>
        <w:rPr>
          <w:b/>
        </w:rPr>
      </w:pPr>
      <w:r w:rsidRPr="00EB2ADC">
        <w:rPr>
          <w:b/>
        </w:rPr>
        <w:t xml:space="preserve">richiesta: </w:t>
      </w:r>
      <w:r w:rsidRPr="00EB2ADC">
        <w:rPr>
          <w:b/>
        </w:rPr>
        <w:tab/>
      </w:r>
      <w:r w:rsidRPr="00EB2ADC">
        <w:rPr>
          <w:b/>
        </w:rPr>
        <w:tab/>
      </w:r>
      <w:r w:rsidRPr="00EB2ADC">
        <w:rPr>
          <w:b/>
        </w:rPr>
        <w:tab/>
      </w:r>
      <w:r w:rsidRPr="00EB2ADC">
        <w:rPr>
          <w:b/>
        </w:rPr>
        <w:tab/>
      </w:r>
      <w:r w:rsidRPr="00EB2ADC">
        <w:rPr>
          <w:b/>
        </w:rPr>
        <w:tab/>
      </w:r>
      <w:r>
        <w:rPr>
          <w:b/>
        </w:rPr>
        <w:tab/>
      </w:r>
      <w:r w:rsidR="001C22AD">
        <w:rPr>
          <w:b/>
        </w:rPr>
        <w:t>riferimento</w:t>
      </w:r>
      <w:r w:rsidRPr="00EB2AD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2ADC">
        <w:rPr>
          <w:b/>
        </w:rPr>
        <w:t xml:space="preserve">costo </w:t>
      </w:r>
    </w:p>
    <w:p w14:paraId="0CA6DF61" w14:textId="77777777" w:rsidR="00EB2ADC" w:rsidRDefault="00EB2ADC" w:rsidP="001C22AD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  <w:between w:val="single" w:sz="4" w:space="1" w:color="auto"/>
          <w:bar w:val="single" w:sz="4" w:color="auto"/>
        </w:pBdr>
      </w:pPr>
      <w:r w:rsidRPr="00D71302">
        <w:t>sollevatore telescopico 40 q.li</w:t>
      </w:r>
      <w:r>
        <w:tab/>
      </w:r>
      <w:r>
        <w:tab/>
        <w:t>1 giorno con  turno 8 ore</w:t>
      </w:r>
      <w:r>
        <w:tab/>
      </w:r>
      <w:r>
        <w:tab/>
        <w:t>€. 400,00</w:t>
      </w:r>
    </w:p>
    <w:p w14:paraId="78D44747" w14:textId="77777777" w:rsidR="00EB2ADC" w:rsidRDefault="00EB2ADC" w:rsidP="001C22AD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  <w:between w:val="single" w:sz="4" w:space="1" w:color="auto"/>
          <w:bar w:val="single" w:sz="4" w:color="auto"/>
        </w:pBdr>
      </w:pPr>
      <w:r w:rsidRPr="00D71302">
        <w:t>carrello elevatore diesel 30 q.li</w:t>
      </w:r>
      <w:r>
        <w:tab/>
      </w:r>
      <w:r>
        <w:tab/>
        <w:t>1 giorno con  turno 8 ore</w:t>
      </w:r>
      <w:r>
        <w:tab/>
      </w:r>
      <w:r>
        <w:tab/>
        <w:t>€. 290,00</w:t>
      </w:r>
    </w:p>
    <w:p w14:paraId="02BF7418" w14:textId="22E56115" w:rsidR="00EB2ADC" w:rsidRDefault="00EB2ADC" w:rsidP="001C22AD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  <w:between w:val="single" w:sz="4" w:space="1" w:color="auto"/>
          <w:bar w:val="single" w:sz="4" w:color="auto"/>
        </w:pBdr>
      </w:pPr>
      <w:proofErr w:type="spellStart"/>
      <w:r w:rsidRPr="00D71302">
        <w:t>camiongru</w:t>
      </w:r>
      <w:proofErr w:type="spellEnd"/>
      <w:r>
        <w:t xml:space="preserve"> 12.500 kg</w:t>
      </w:r>
      <w:r>
        <w:tab/>
      </w:r>
      <w:r>
        <w:tab/>
      </w:r>
      <w:r>
        <w:tab/>
      </w:r>
      <w:r w:rsidR="00586CD1">
        <w:t>costo orario</w:t>
      </w:r>
      <w:r w:rsidR="00586CD1">
        <w:tab/>
      </w:r>
      <w:r w:rsidR="00586CD1">
        <w:tab/>
      </w:r>
      <w:r w:rsidR="00586CD1">
        <w:tab/>
      </w:r>
      <w:r w:rsidR="00586CD1">
        <w:tab/>
      </w:r>
      <w:r w:rsidR="001C22AD">
        <w:t>€. 12</w:t>
      </w:r>
      <w:r w:rsidR="00586CD1">
        <w:t>0,00</w:t>
      </w:r>
    </w:p>
    <w:p w14:paraId="05D57598" w14:textId="77777777" w:rsidR="00EB2ADC" w:rsidRDefault="00EB2ADC" w:rsidP="001C22AD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  <w:between w:val="single" w:sz="4" w:space="1" w:color="auto"/>
          <w:bar w:val="single" w:sz="4" w:color="auto"/>
        </w:pBdr>
      </w:pPr>
      <w:r>
        <w:t xml:space="preserve">carrello elevatore  elettrico 30 q.li  </w:t>
      </w:r>
      <w:r>
        <w:tab/>
        <w:t>1 giorno con  turno 8 ore</w:t>
      </w:r>
      <w:r>
        <w:tab/>
      </w:r>
      <w:r>
        <w:tab/>
        <w:t>€. 2</w:t>
      </w:r>
      <w:r w:rsidR="00586CD1">
        <w:t>90,00</w:t>
      </w:r>
    </w:p>
    <w:p w14:paraId="690CF686" w14:textId="77777777" w:rsidR="00EB2ADC" w:rsidRDefault="00EB2ADC" w:rsidP="001C22AD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  <w:between w:val="single" w:sz="4" w:space="1" w:color="auto"/>
          <w:bar w:val="single" w:sz="4" w:color="auto"/>
        </w:pBdr>
      </w:pPr>
      <w:r>
        <w:t>furgone portata 650 kg</w:t>
      </w:r>
      <w:r>
        <w:tab/>
      </w:r>
      <w:r>
        <w:tab/>
      </w:r>
      <w:r>
        <w:tab/>
        <w:t>1 giorno con  turno 8 ore</w:t>
      </w:r>
      <w:r w:rsidR="00586CD1">
        <w:tab/>
      </w:r>
      <w:r w:rsidR="00586CD1">
        <w:tab/>
        <w:t>€. 350,00</w:t>
      </w:r>
    </w:p>
    <w:p w14:paraId="315A6D41" w14:textId="77777777" w:rsidR="00EB2ADC" w:rsidRDefault="00EB2ADC" w:rsidP="001C22AD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  <w:between w:val="single" w:sz="4" w:space="1" w:color="auto"/>
          <w:bar w:val="single" w:sz="4" w:color="auto"/>
        </w:pBdr>
      </w:pPr>
      <w:r>
        <w:t>furgone portata  1400 kg</w:t>
      </w:r>
      <w:r>
        <w:tab/>
      </w:r>
      <w:r>
        <w:tab/>
      </w:r>
      <w:r>
        <w:tab/>
        <w:t>1 giorno con  turno 8 ore</w:t>
      </w:r>
      <w:r w:rsidR="00586CD1">
        <w:tab/>
      </w:r>
      <w:r w:rsidR="00586CD1">
        <w:tab/>
        <w:t>€. 350,00</w:t>
      </w:r>
    </w:p>
    <w:p w14:paraId="751E2775" w14:textId="3DCB8308" w:rsidR="00EB2ADC" w:rsidRDefault="00EB2ADC" w:rsidP="001C22AD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  <w:between w:val="single" w:sz="4" w:space="1" w:color="auto"/>
          <w:bar w:val="single" w:sz="4" w:color="auto"/>
        </w:pBdr>
      </w:pPr>
      <w:proofErr w:type="spellStart"/>
      <w:r>
        <w:t>transpallet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265F27" w:rsidRPr="00265F27">
        <w:rPr>
          <w:sz w:val="16"/>
          <w:szCs w:val="16"/>
        </w:rPr>
        <w:t xml:space="preserve">1 </w:t>
      </w:r>
      <w:proofErr w:type="spellStart"/>
      <w:r w:rsidR="00265F27" w:rsidRPr="00265F27">
        <w:rPr>
          <w:sz w:val="16"/>
          <w:szCs w:val="16"/>
        </w:rPr>
        <w:t>transpallet</w:t>
      </w:r>
      <w:proofErr w:type="spellEnd"/>
      <w:r w:rsidR="00265F27" w:rsidRPr="00265F27">
        <w:rPr>
          <w:sz w:val="16"/>
          <w:szCs w:val="16"/>
        </w:rPr>
        <w:t xml:space="preserve">  per tutto il periodo  richiesto</w:t>
      </w:r>
      <w:r w:rsidR="00265F27">
        <w:t xml:space="preserve">  </w:t>
      </w:r>
      <w:r w:rsidR="00265F27">
        <w:tab/>
      </w:r>
      <w:r w:rsidR="00586CD1">
        <w:t>€. 100,00</w:t>
      </w:r>
    </w:p>
    <w:p w14:paraId="20DCB355" w14:textId="4073EF0F" w:rsidR="00EB2ADC" w:rsidRDefault="00EB2ADC" w:rsidP="001C22AD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  <w:between w:val="single" w:sz="4" w:space="1" w:color="auto"/>
          <w:bar w:val="single" w:sz="4" w:color="auto"/>
        </w:pBdr>
      </w:pPr>
      <w:proofErr w:type="spellStart"/>
      <w:r>
        <w:t>transpallet</w:t>
      </w:r>
      <w:proofErr w:type="spellEnd"/>
      <w:r>
        <w:t xml:space="preserve"> elettrico </w:t>
      </w:r>
      <w:r>
        <w:tab/>
      </w:r>
      <w:r>
        <w:tab/>
      </w:r>
      <w:r>
        <w:tab/>
      </w:r>
      <w:r>
        <w:tab/>
      </w:r>
      <w:r w:rsidR="00265F27" w:rsidRPr="00265F27">
        <w:rPr>
          <w:sz w:val="16"/>
          <w:szCs w:val="16"/>
        </w:rPr>
        <w:t xml:space="preserve">1 </w:t>
      </w:r>
      <w:proofErr w:type="spellStart"/>
      <w:r w:rsidR="00265F27" w:rsidRPr="00265F27">
        <w:rPr>
          <w:sz w:val="16"/>
          <w:szCs w:val="16"/>
        </w:rPr>
        <w:t>transpallet</w:t>
      </w:r>
      <w:proofErr w:type="spellEnd"/>
      <w:r w:rsidR="00265F27" w:rsidRPr="00265F27">
        <w:rPr>
          <w:sz w:val="16"/>
          <w:szCs w:val="16"/>
        </w:rPr>
        <w:t xml:space="preserve">  per tutto il periodo  richiesto</w:t>
      </w:r>
      <w:r w:rsidR="00265F27">
        <w:t xml:space="preserve">  </w:t>
      </w:r>
      <w:r w:rsidR="00265F27">
        <w:tab/>
      </w:r>
      <w:r w:rsidR="001C22AD">
        <w:t>€. 70</w:t>
      </w:r>
      <w:r w:rsidR="00586CD1">
        <w:t>0,00</w:t>
      </w:r>
    </w:p>
    <w:p w14:paraId="45D67671" w14:textId="26AF67E5" w:rsidR="00054ABE" w:rsidRDefault="00054ABE" w:rsidP="00054ABE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  <w:between w:val="single" w:sz="4" w:space="1" w:color="auto"/>
          <w:bar w:val="single" w:sz="4" w:color="auto"/>
        </w:pBdr>
      </w:pPr>
      <w:r>
        <w:t xml:space="preserve">carrello a mano  </w:t>
      </w:r>
      <w:r>
        <w:tab/>
      </w:r>
      <w:r>
        <w:tab/>
      </w:r>
      <w:r>
        <w:tab/>
      </w:r>
      <w:r>
        <w:tab/>
      </w:r>
      <w:r w:rsidRPr="00265F27">
        <w:rPr>
          <w:sz w:val="16"/>
          <w:szCs w:val="16"/>
        </w:rPr>
        <w:t xml:space="preserve">1 </w:t>
      </w:r>
      <w:r>
        <w:rPr>
          <w:sz w:val="16"/>
          <w:szCs w:val="16"/>
        </w:rPr>
        <w:t xml:space="preserve"> carrello a mano </w:t>
      </w:r>
      <w:r w:rsidRPr="00265F27">
        <w:rPr>
          <w:sz w:val="16"/>
          <w:szCs w:val="16"/>
        </w:rPr>
        <w:t>per tutto il periodo  richiesto</w:t>
      </w:r>
      <w:r>
        <w:t xml:space="preserve">  </w:t>
      </w:r>
      <w:r>
        <w:tab/>
        <w:t>€.   15,00</w:t>
      </w:r>
    </w:p>
    <w:p w14:paraId="4DD89939" w14:textId="77777777" w:rsidR="00EB2ADC" w:rsidRDefault="00EB2ADC" w:rsidP="00EB2ADC"/>
    <w:p w14:paraId="097AF547" w14:textId="77777777" w:rsidR="00EB2ADC" w:rsidRDefault="00EB2ADC" w:rsidP="00EB2ADC"/>
    <w:p w14:paraId="4D2068E7" w14:textId="77777777" w:rsidR="00EB2ADC" w:rsidRDefault="00EB2ADC" w:rsidP="00EB2ADC"/>
    <w:p w14:paraId="6F654406" w14:textId="77777777" w:rsidR="00EB2ADC" w:rsidRDefault="00EB2ADC" w:rsidP="00EB2ADC"/>
    <w:p w14:paraId="1AEF9FC8" w14:textId="77777777" w:rsidR="00EB2ADC" w:rsidRDefault="00EB2ADC" w:rsidP="00EB2ADC"/>
    <w:sectPr w:rsidR="00EB2ADC" w:rsidSect="00CD62B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AC136" w14:textId="77777777" w:rsidR="00054ABE" w:rsidRDefault="00054ABE" w:rsidP="00054ABE">
      <w:r>
        <w:separator/>
      </w:r>
    </w:p>
  </w:endnote>
  <w:endnote w:type="continuationSeparator" w:id="0">
    <w:p w14:paraId="62FC39AC" w14:textId="77777777" w:rsidR="00054ABE" w:rsidRDefault="00054ABE" w:rsidP="0005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17C0D" w14:textId="77777777" w:rsidR="00054ABE" w:rsidRDefault="00054ABE" w:rsidP="00054ABE">
      <w:r>
        <w:separator/>
      </w:r>
    </w:p>
  </w:footnote>
  <w:footnote w:type="continuationSeparator" w:id="0">
    <w:p w14:paraId="0A5081B2" w14:textId="77777777" w:rsidR="00054ABE" w:rsidRDefault="00054ABE" w:rsidP="00054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3A86799"/>
    <w:multiLevelType w:val="hybridMultilevel"/>
    <w:tmpl w:val="7ACC5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53A9B"/>
    <w:multiLevelType w:val="hybridMultilevel"/>
    <w:tmpl w:val="756292E4"/>
    <w:lvl w:ilvl="0" w:tplc="868C4D2E">
      <w:start w:val="13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ADC"/>
    <w:rsid w:val="00054ABE"/>
    <w:rsid w:val="001C22AD"/>
    <w:rsid w:val="00265F27"/>
    <w:rsid w:val="00586CD1"/>
    <w:rsid w:val="00BD1F8D"/>
    <w:rsid w:val="00CD62B8"/>
    <w:rsid w:val="00CE4F42"/>
    <w:rsid w:val="00EB2ADC"/>
    <w:rsid w:val="00ED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DDC5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2ADC"/>
    <w:pPr>
      <w:ind w:left="720"/>
      <w:contextualSpacing/>
    </w:pPr>
  </w:style>
  <w:style w:type="paragraph" w:customStyle="1" w:styleId="Standard">
    <w:name w:val="Standard"/>
    <w:rsid w:val="00EB2ADC"/>
    <w:pPr>
      <w:suppressAutoHyphens/>
      <w:autoSpaceDN w:val="0"/>
      <w:spacing w:after="160" w:line="259" w:lineRule="auto"/>
      <w:textAlignment w:val="baseline"/>
    </w:pPr>
    <w:rPr>
      <w:rFonts w:ascii="Calibri" w:eastAsia="Lucida Sans Unicode" w:hAnsi="Calibri" w:cs="Tahoma"/>
      <w:kern w:val="3"/>
      <w:sz w:val="22"/>
      <w:szCs w:val="22"/>
      <w:lang w:eastAsia="en-US"/>
    </w:rPr>
  </w:style>
  <w:style w:type="paragraph" w:customStyle="1" w:styleId="t34">
    <w:name w:val="t34"/>
    <w:rsid w:val="00EB2ADC"/>
    <w:pPr>
      <w:suppressAutoHyphens/>
      <w:autoSpaceDN w:val="0"/>
      <w:spacing w:line="240" w:lineRule="atLeast"/>
      <w:textAlignment w:val="baseline"/>
    </w:pPr>
    <w:rPr>
      <w:rFonts w:ascii="Times" w:eastAsia="Times" w:hAnsi="Times" w:cs="Times New Roman"/>
      <w:kern w:val="3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054A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4ABE"/>
  </w:style>
  <w:style w:type="paragraph" w:styleId="Pidipagina">
    <w:name w:val="footer"/>
    <w:basedOn w:val="Normale"/>
    <w:link w:val="PidipaginaCarattere"/>
    <w:uiPriority w:val="99"/>
    <w:unhideWhenUsed/>
    <w:rsid w:val="00054A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4A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2ADC"/>
    <w:pPr>
      <w:ind w:left="720"/>
      <w:contextualSpacing/>
    </w:pPr>
  </w:style>
  <w:style w:type="paragraph" w:customStyle="1" w:styleId="Standard">
    <w:name w:val="Standard"/>
    <w:rsid w:val="00EB2ADC"/>
    <w:pPr>
      <w:suppressAutoHyphens/>
      <w:autoSpaceDN w:val="0"/>
      <w:spacing w:after="160" w:line="259" w:lineRule="auto"/>
      <w:textAlignment w:val="baseline"/>
    </w:pPr>
    <w:rPr>
      <w:rFonts w:ascii="Calibri" w:eastAsia="Lucida Sans Unicode" w:hAnsi="Calibri" w:cs="Tahoma"/>
      <w:kern w:val="3"/>
      <w:sz w:val="22"/>
      <w:szCs w:val="22"/>
      <w:lang w:eastAsia="en-US"/>
    </w:rPr>
  </w:style>
  <w:style w:type="paragraph" w:customStyle="1" w:styleId="t34">
    <w:name w:val="t34"/>
    <w:rsid w:val="00EB2ADC"/>
    <w:pPr>
      <w:suppressAutoHyphens/>
      <w:autoSpaceDN w:val="0"/>
      <w:spacing w:line="240" w:lineRule="atLeast"/>
      <w:textAlignment w:val="baseline"/>
    </w:pPr>
    <w:rPr>
      <w:rFonts w:ascii="Times" w:eastAsia="Times" w:hAnsi="Times" w:cs="Times New Roman"/>
      <w:kern w:val="3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054A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4ABE"/>
  </w:style>
  <w:style w:type="paragraph" w:styleId="Pidipagina">
    <w:name w:val="footer"/>
    <w:basedOn w:val="Normale"/>
    <w:link w:val="PidipaginaCarattere"/>
    <w:uiPriority w:val="99"/>
    <w:unhideWhenUsed/>
    <w:rsid w:val="00054A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4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Ape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Aperovesciata piaggio</dc:creator>
  <cp:lastModifiedBy>dani</cp:lastModifiedBy>
  <cp:revision>2</cp:revision>
  <dcterms:created xsi:type="dcterms:W3CDTF">2017-05-22T12:13:00Z</dcterms:created>
  <dcterms:modified xsi:type="dcterms:W3CDTF">2017-05-22T12:13:00Z</dcterms:modified>
</cp:coreProperties>
</file>